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04" w:rsidRDefault="003846C8" w:rsidP="00F43930">
      <w:pPr>
        <w:pStyle w:val="Header"/>
        <w:jc w:val="center"/>
        <w:rPr>
          <w:rFonts w:ascii="Cambria" w:hAnsi="Cambria" w:cs="Calibri"/>
          <w:b/>
          <w:sz w:val="24"/>
        </w:rPr>
      </w:pPr>
      <w:r w:rsidRPr="00F273F0">
        <w:rPr>
          <w:rFonts w:ascii="Cambria" w:hAnsi="Cambria" w:cs="Calibri"/>
          <w:b/>
          <w:sz w:val="32"/>
          <w:szCs w:val="32"/>
          <w:lang w:val="en-US"/>
        </w:rPr>
        <w:t>CÔNG TY CỔ PHẦN ĐIỆN TỬ VIỄN THÔNG TOÀN TRUNG</w:t>
      </w:r>
    </w:p>
    <w:p w:rsidR="00F46A04" w:rsidRDefault="00F46A04" w:rsidP="00F43930">
      <w:pPr>
        <w:pStyle w:val="Header"/>
        <w:jc w:val="center"/>
        <w:rPr>
          <w:rFonts w:ascii="Cambria" w:hAnsi="Cambria" w:cs="Calibri"/>
          <w:b/>
          <w:sz w:val="24"/>
          <w:lang w:val="en-US"/>
        </w:rPr>
      </w:pPr>
      <w:r w:rsidRPr="003846C8">
        <w:rPr>
          <w:rFonts w:ascii="Cambria" w:hAnsi="Cambria" w:cs="Calibri"/>
          <w:b/>
          <w:sz w:val="24"/>
          <w:lang w:val="en-US"/>
        </w:rPr>
        <w:t>CÔNG TY CHUYÊN SẢN XUẤT CÁC LOẠI : BẢNG LED ĐIỆN TỬ - MÀN HÌNH LED</w:t>
      </w:r>
    </w:p>
    <w:p w:rsidR="00F43930" w:rsidRDefault="00F43930" w:rsidP="00F43930">
      <w:pPr>
        <w:pStyle w:val="Header"/>
        <w:jc w:val="center"/>
        <w:rPr>
          <w:rFonts w:ascii="Cambria" w:hAnsi="Cambria" w:cs="Calibri"/>
          <w:b/>
          <w:sz w:val="24"/>
          <w:lang w:val="en-US"/>
        </w:rPr>
      </w:pPr>
    </w:p>
    <w:p w:rsidR="00F43930" w:rsidRPr="00F43930" w:rsidRDefault="00F43930" w:rsidP="00F43930">
      <w:pPr>
        <w:pStyle w:val="Header"/>
        <w:jc w:val="center"/>
        <w:rPr>
          <w:rFonts w:ascii="Cambria" w:hAnsi="Cambria" w:cs="Calibri"/>
          <w:b/>
          <w:i/>
          <w:sz w:val="24"/>
          <w:lang w:val="en-US"/>
        </w:rPr>
      </w:pPr>
      <w:r w:rsidRPr="00F43930">
        <w:rPr>
          <w:rFonts w:ascii="Cambria" w:hAnsi="Cambria" w:cs="Calibri"/>
          <w:b/>
          <w:i/>
          <w:sz w:val="24"/>
          <w:lang w:val="en-US"/>
        </w:rPr>
        <w:t>(liên hệ anh Tuấn: 0918771713, làm việc tại 31 đường số 18, P.Tân Quý, Q.Tân Phú)</w:t>
      </w:r>
    </w:p>
    <w:p w:rsidR="00F46A04" w:rsidRDefault="00F46A04" w:rsidP="00F46A04">
      <w:pPr>
        <w:pStyle w:val="Header"/>
        <w:jc w:val="both"/>
        <w:rPr>
          <w:rFonts w:ascii="Cambria" w:hAnsi="Cambria" w:cs="Calibri"/>
          <w:b/>
          <w:sz w:val="24"/>
          <w:lang w:val="en-US"/>
        </w:rPr>
      </w:pPr>
    </w:p>
    <w:p w:rsidR="00F46A04" w:rsidRDefault="00F46A04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sz w:val="24"/>
          <w:lang w:val="en-US"/>
        </w:rPr>
      </w:pPr>
      <w:r>
        <w:rPr>
          <w:rFonts w:ascii="Cambria" w:hAnsi="Cambria" w:cs="Calibri"/>
          <w:b/>
          <w:sz w:val="24"/>
          <w:lang w:val="en-US"/>
        </w:rPr>
        <w:t>KỸ THUẬT CƠ KHÍ: 02 VỊ TRÍ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Yêu cầu: Tốt nghiệp chuyên ngành Cơ khí Trường nghề, Trung Cấp, Cao đẳng.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Thành thạo Autocad, đọc hiểu được bản vẽ, tính được khối lượng vật tư theo bản vẽ.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Tính tình hoà đồng, siêng năng, có thể đi công tác ngắn ngày (02 – 06 ngày).</w:t>
      </w:r>
    </w:p>
    <w:p w:rsidR="00F46A04" w:rsidRPr="003846C8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Kinh nghiệm: không yêu cầu (có kinh nghiệm là lợi thế).</w:t>
      </w:r>
    </w:p>
    <w:p w:rsidR="00F46A04" w:rsidRDefault="00F46A04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sz w:val="24"/>
          <w:lang w:val="en-US"/>
        </w:rPr>
      </w:pPr>
      <w:r>
        <w:rPr>
          <w:rFonts w:ascii="Cambria" w:hAnsi="Cambria" w:cs="Calibri"/>
          <w:b/>
          <w:sz w:val="24"/>
          <w:lang w:val="en-US"/>
        </w:rPr>
        <w:t>NHÂN VIÊN SẢN XUẤT – THI CÔNG LẮP ĐẶT: 04 VỊ TRÍ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Yêu cầu : Thợ Cơ khí, Tốt nghiệp Trường nghề, Trung cấp, Cao đẳng.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Thành thạo 1 trong các kỹ năng hàn: Tig, Mig, Laser, Que.</w:t>
      </w:r>
    </w:p>
    <w:p w:rsidR="00D2313F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432B0F">
        <w:rPr>
          <w:rFonts w:ascii="Cambria" w:hAnsi="Cambria" w:cs="Calibri"/>
          <w:sz w:val="24"/>
          <w:lang w:val="en-US"/>
        </w:rPr>
        <w:t>Tính tình hoà đồng, siêng năng, có thể đi công tác ngắn ngày</w:t>
      </w:r>
      <w:r>
        <w:rPr>
          <w:rFonts w:ascii="Cambria" w:hAnsi="Cambria" w:cs="Calibri"/>
          <w:sz w:val="24"/>
          <w:lang w:val="en-US"/>
        </w:rPr>
        <w:t xml:space="preserve"> (02 – 06 ngày).</w:t>
      </w:r>
    </w:p>
    <w:p w:rsidR="00F46A04" w:rsidRPr="00D2313F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D2313F">
        <w:rPr>
          <w:rFonts w:ascii="Cambria" w:hAnsi="Cambria" w:cs="Calibri"/>
          <w:sz w:val="24"/>
          <w:lang w:val="en-US"/>
        </w:rPr>
        <w:t>Kinh nghiệm: tối thiểu 1 năm.</w:t>
      </w:r>
    </w:p>
    <w:p w:rsidR="003846C8" w:rsidRDefault="00D2313F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sz w:val="24"/>
          <w:lang w:val="en-US"/>
        </w:rPr>
      </w:pPr>
      <w:r>
        <w:rPr>
          <w:rFonts w:ascii="Cambria" w:hAnsi="Cambria" w:cs="Calibri"/>
          <w:b/>
          <w:sz w:val="24"/>
          <w:lang w:val="en-US"/>
        </w:rPr>
        <w:t>KẾ TOÁN NỘI BỘ</w:t>
      </w:r>
    </w:p>
    <w:p w:rsidR="00D2313F" w:rsidRPr="00D2313F" w:rsidRDefault="00D2313F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Theme="majorHAnsi" w:hAnsiTheme="majorHAnsi" w:cs="Arial"/>
          <w:sz w:val="24"/>
          <w:lang w:val="en-US"/>
        </w:rPr>
      </w:pPr>
      <w:r w:rsidRPr="00D2313F">
        <w:rPr>
          <w:rFonts w:asciiTheme="majorHAnsi" w:hAnsiTheme="majorHAnsi" w:cs="Arial"/>
          <w:sz w:val="24"/>
          <w:lang w:val="en-US"/>
        </w:rPr>
        <w:t>Yêu càu có kinh nghiệm 05 năm trở lên</w:t>
      </w:r>
    </w:p>
    <w:p w:rsidR="00D2313F" w:rsidRPr="00D2313F" w:rsidRDefault="00D2313F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Theme="majorHAnsi" w:hAnsiTheme="majorHAnsi" w:cs="Calibri"/>
          <w:sz w:val="24"/>
          <w:lang w:val="en-US"/>
        </w:rPr>
      </w:pPr>
      <w:r w:rsidRPr="00D2313F">
        <w:rPr>
          <w:rFonts w:asciiTheme="majorHAnsi" w:hAnsiTheme="majorHAnsi" w:cs="Calibri"/>
          <w:sz w:val="24"/>
          <w:lang w:val="en-US"/>
        </w:rPr>
        <w:t>Mức</w:t>
      </w:r>
      <w:r w:rsidRPr="00D2313F">
        <w:rPr>
          <w:rFonts w:asciiTheme="majorHAnsi" w:hAnsiTheme="majorHAnsi" w:cs="Arial"/>
          <w:color w:val="333333"/>
          <w:sz w:val="24"/>
          <w:shd w:val="clear" w:color="auto" w:fill="FFFFFF"/>
        </w:rPr>
        <w:t xml:space="preserve"> lương không giới hạn, thỏa thuận khi phỏng vấn. </w:t>
      </w:r>
    </w:p>
    <w:p w:rsidR="00D2313F" w:rsidRPr="00D2313F" w:rsidRDefault="00D2313F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Theme="majorHAnsi" w:hAnsiTheme="majorHAnsi" w:cs="Calibri"/>
          <w:sz w:val="24"/>
          <w:lang w:val="en-US"/>
        </w:rPr>
      </w:pPr>
      <w:r w:rsidRPr="00D2313F">
        <w:rPr>
          <w:rFonts w:asciiTheme="majorHAnsi" w:hAnsiTheme="majorHAnsi" w:cs="Calibri"/>
          <w:sz w:val="24"/>
          <w:lang w:val="en-US"/>
        </w:rPr>
        <w:t>Mức</w:t>
      </w:r>
      <w:r w:rsidRPr="00D2313F">
        <w:rPr>
          <w:rFonts w:asciiTheme="majorHAnsi" w:hAnsiTheme="majorHAnsi" w:cs="Arial"/>
          <w:color w:val="333333"/>
          <w:sz w:val="24"/>
          <w:shd w:val="clear" w:color="auto" w:fill="FFFFFF"/>
        </w:rPr>
        <w:t xml:space="preserve"> tối thiểu: 10.000.000 + Phụ cấp cơm trưa + Xăng xe.</w:t>
      </w:r>
    </w:p>
    <w:p w:rsidR="00F46A04" w:rsidRDefault="00F46A04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sz w:val="24"/>
          <w:lang w:val="en-US"/>
        </w:rPr>
      </w:pPr>
      <w:r>
        <w:rPr>
          <w:rFonts w:ascii="Cambria" w:hAnsi="Cambria" w:cs="Calibri"/>
          <w:b/>
          <w:sz w:val="24"/>
          <w:lang w:val="en-US"/>
        </w:rPr>
        <w:t xml:space="preserve">LƯƠNG – THƯỞNG - </w:t>
      </w:r>
      <w:r w:rsidRPr="000A6B54">
        <w:rPr>
          <w:rFonts w:ascii="Cambria" w:hAnsi="Cambria" w:cs="Calibri"/>
          <w:b/>
          <w:sz w:val="24"/>
          <w:lang w:val="en-US"/>
        </w:rPr>
        <w:t xml:space="preserve">PHÚC LỢI </w:t>
      </w:r>
      <w:r>
        <w:rPr>
          <w:rFonts w:ascii="Cambria" w:hAnsi="Cambria" w:cs="Calibri"/>
          <w:b/>
          <w:sz w:val="24"/>
          <w:lang w:val="en-US"/>
        </w:rPr>
        <w:t>: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E2668E">
        <w:rPr>
          <w:rFonts w:ascii="Cambria" w:hAnsi="Cambria" w:cs="Calibri"/>
          <w:sz w:val="24"/>
          <w:lang w:val="en-US"/>
        </w:rPr>
        <w:t>Mức lương không giới hạn tùy vào năng lực, tối thiểu 8.000.000 đ/tháng chưa bao gồm phụ cấp tiền cơm, xăng xe, công tác phí.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0A6B54">
        <w:rPr>
          <w:rFonts w:ascii="Cambria" w:hAnsi="Cambria" w:cs="Calibri"/>
          <w:sz w:val="24"/>
          <w:lang w:val="en-US"/>
        </w:rPr>
        <w:t>P</w:t>
      </w:r>
      <w:r>
        <w:rPr>
          <w:rFonts w:ascii="Cambria" w:hAnsi="Cambria" w:cs="Calibri"/>
          <w:sz w:val="24"/>
          <w:lang w:val="en-US"/>
        </w:rPr>
        <w:t>hụ cấp cơm trưa làm việc tại công ty: 30.000 đ/ ngày.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0A6B54">
        <w:rPr>
          <w:rFonts w:ascii="Cambria" w:hAnsi="Cambria" w:cs="Calibri"/>
          <w:sz w:val="24"/>
          <w:lang w:val="en-US"/>
        </w:rPr>
        <w:t>P</w:t>
      </w:r>
      <w:r>
        <w:rPr>
          <w:rFonts w:ascii="Cambria" w:hAnsi="Cambria" w:cs="Calibri"/>
          <w:sz w:val="24"/>
          <w:lang w:val="en-US"/>
        </w:rPr>
        <w:t>hụ cấp cơm trưa ăn bên ngoài khi đi lắp đặt trong ngày:  50.000 đ / ngày.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0A6B54">
        <w:rPr>
          <w:rFonts w:ascii="Cambria" w:hAnsi="Cambria" w:cs="Calibri"/>
          <w:sz w:val="24"/>
          <w:lang w:val="en-US"/>
        </w:rPr>
        <w:t>P</w:t>
      </w:r>
      <w:r>
        <w:rPr>
          <w:rFonts w:ascii="Cambria" w:hAnsi="Cambria" w:cs="Calibri"/>
          <w:sz w:val="24"/>
          <w:lang w:val="en-US"/>
        </w:rPr>
        <w:t>hụ cấp tiền ăn đi công tác ngắn ngày: 200.000 đ / ngày.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Tiền mừng Sinh nhật: 2.000.000 đ.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Mừng nhân viên nữ sinh con: 10.000.000đ, vợ NV nam sinh con: 5.000.000 đ.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Thưởng tết 2 tháng lương thực nhận (T13 + T14) và Thưởng phúc lợi doanh thu kinh doanh.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Thưởng Lễ: Tết Tây, 2/9, 30/4:  3.000.000 đ.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Tăng lương định kỳ hàng năm, mức tăng không giới hạn mà tuỳ vào năng lực phát triển.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Du lịch trong nước miễn phí định kỳ hàng năm (cho kèm theo vợ con miễn phí).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Du lịch nước ngoài miễn phí định kỳ hàng năm (hỗ trợ vợ con 50% chi phí).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Toàn bộ đồng phục, đồ bảo hộ, giày bảo hộ, dụng cụ đồ nghề công ty trang bị.</w:t>
      </w:r>
    </w:p>
    <w:p w:rsidR="00F46A04" w:rsidRPr="00D2313F" w:rsidRDefault="00D2313F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 w:rsidRPr="00D2313F">
        <w:rPr>
          <w:rFonts w:ascii="Arial" w:hAnsi="Arial" w:cs="Arial"/>
          <w:color w:val="333333"/>
          <w:sz w:val="24"/>
          <w:shd w:val="clear" w:color="auto" w:fill="FFFFFF"/>
        </w:rPr>
        <w:t>Nhân viên nhà ở tỉnh xa được hỗ trợ 100% chi phí vé 2 chiều (Xe, tàu, máy bay) về quê ăn tết và quay lại làm việc</w:t>
      </w:r>
    </w:p>
    <w:p w:rsidR="00F46A04" w:rsidRPr="00FB1E2F" w:rsidRDefault="00F46A04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bCs/>
          <w:sz w:val="24"/>
          <w:lang w:val="en-US"/>
        </w:rPr>
      </w:pPr>
      <w:r w:rsidRPr="00FB1E2F">
        <w:rPr>
          <w:rFonts w:ascii="Cambria" w:hAnsi="Cambria" w:cs="Calibri"/>
          <w:b/>
          <w:bCs/>
          <w:sz w:val="24"/>
          <w:lang w:val="en-US"/>
        </w:rPr>
        <w:t>QUYỀN LỢI: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Công ty có tổ chức Công Đoàn Cơ Sở, có ký thỏa ước lao động tập thể.</w:t>
      </w:r>
    </w:p>
    <w:p w:rsidR="00F46A04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Ký hợp đồng lao động vô thời hạn.</w:t>
      </w:r>
    </w:p>
    <w:p w:rsidR="00F43930" w:rsidRDefault="00F46A04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libri"/>
          <w:sz w:val="24"/>
          <w:lang w:val="en-US"/>
        </w:rPr>
      </w:pPr>
      <w:r>
        <w:rPr>
          <w:rFonts w:ascii="Cambria" w:hAnsi="Cambria" w:cs="Calibri"/>
          <w:sz w:val="24"/>
          <w:lang w:val="en-US"/>
        </w:rPr>
        <w:t>Đóng BHXH, Bảo hiểm Y Tế, bảo hiểm tai nạn 24h.</w:t>
      </w:r>
    </w:p>
    <w:p w:rsidR="00F43930" w:rsidRPr="00F43930" w:rsidRDefault="00F43930" w:rsidP="003573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ind w:left="426" w:hanging="284"/>
        <w:jc w:val="both"/>
        <w:rPr>
          <w:rFonts w:ascii="Cambria" w:hAnsi="Cambria" w:cs="Calibri"/>
          <w:b/>
          <w:sz w:val="24"/>
          <w:lang w:val="en-US"/>
        </w:rPr>
      </w:pPr>
      <w:r w:rsidRPr="00F43930">
        <w:rPr>
          <w:rFonts w:ascii="Cambria" w:hAnsi="Cambria" w:cs="Calibri"/>
          <w:b/>
          <w:sz w:val="24"/>
          <w:lang w:val="en-US"/>
        </w:rPr>
        <w:t xml:space="preserve">HỒ SƠ </w:t>
      </w:r>
      <w:r>
        <w:rPr>
          <w:rFonts w:ascii="Cambria" w:hAnsi="Cambria" w:cs="Calibri"/>
          <w:b/>
          <w:sz w:val="24"/>
          <w:lang w:val="en-US"/>
        </w:rPr>
        <w:t>PHỎNG VẤN</w:t>
      </w:r>
      <w:r w:rsidRPr="00F43930">
        <w:rPr>
          <w:rFonts w:ascii="Cambria" w:hAnsi="Cambria" w:cs="Calibri"/>
          <w:b/>
          <w:sz w:val="24"/>
          <w:lang w:val="en-US"/>
        </w:rPr>
        <w:t>:</w:t>
      </w:r>
    </w:p>
    <w:p w:rsidR="009042D9" w:rsidRPr="00F43930" w:rsidRDefault="00D2313F" w:rsidP="003573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Theme="majorHAnsi" w:hAnsiTheme="majorHAnsi" w:cstheme="minorHAnsi"/>
          <w:sz w:val="24"/>
        </w:rPr>
      </w:pPr>
      <w:r w:rsidRPr="00F43930">
        <w:rPr>
          <w:rFonts w:asciiTheme="majorHAnsi" w:hAnsiTheme="majorHAnsi" w:cstheme="minorHAnsi"/>
          <w:sz w:val="24"/>
          <w:shd w:val="clear" w:color="auto" w:fill="FFFFFF"/>
        </w:rPr>
        <w:t>Hồ sơ phỏng vấn không cần công chứng, sẽ bổ sung giấy tờ công chứng sau khi ký hợp đồng lao động.</w:t>
      </w:r>
      <w:bookmarkStart w:id="0" w:name="_GoBack"/>
      <w:bookmarkEnd w:id="0"/>
    </w:p>
    <w:sectPr w:rsidR="009042D9" w:rsidRPr="00F43930" w:rsidSect="00075F96">
      <w:headerReference w:type="default" r:id="rId8"/>
      <w:footerReference w:type="default" r:id="rId9"/>
      <w:pgSz w:w="11909" w:h="16834" w:code="9"/>
      <w:pgMar w:top="851" w:right="567" w:bottom="1361" w:left="1134" w:header="68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4D" w:rsidRDefault="00D7374D" w:rsidP="00D2313F">
      <w:r>
        <w:separator/>
      </w:r>
    </w:p>
  </w:endnote>
  <w:endnote w:type="continuationSeparator" w:id="0">
    <w:p w:rsidR="00D7374D" w:rsidRDefault="00D7374D" w:rsidP="00D2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00000000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9B" w:rsidRPr="00581007" w:rsidRDefault="00F46A0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-942727</wp:posOffset>
          </wp:positionH>
          <wp:positionV relativeFrom="paragraph">
            <wp:posOffset>69740</wp:posOffset>
          </wp:positionV>
          <wp:extent cx="7975159" cy="643943"/>
          <wp:effectExtent l="0" t="0" r="6985" b="3810"/>
          <wp:wrapNone/>
          <wp:docPr id="4" name="Picture 4" descr="tieu de TT - LetterHead (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eu de TT - LetterHead (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285" cy="64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51C" w:rsidRPr="00581007">
      <w:rPr>
        <w:rFonts w:ascii="Times New Roman" w:hAnsi="Times New Roman"/>
      </w:rPr>
      <w:t xml:space="preserve">Trang </w:t>
    </w:r>
    <w:r w:rsidR="0031151C" w:rsidRPr="00581007">
      <w:rPr>
        <w:rFonts w:ascii="Times New Roman" w:hAnsi="Times New Roman"/>
      </w:rPr>
      <w:fldChar w:fldCharType="begin"/>
    </w:r>
    <w:r w:rsidR="0031151C" w:rsidRPr="00581007">
      <w:rPr>
        <w:rFonts w:ascii="Times New Roman" w:hAnsi="Times New Roman"/>
      </w:rPr>
      <w:instrText xml:space="preserve"> PAGE   \* MERGEFORMAT </w:instrText>
    </w:r>
    <w:r w:rsidR="0031151C" w:rsidRPr="00581007">
      <w:rPr>
        <w:rFonts w:ascii="Times New Roman" w:hAnsi="Times New Roman"/>
      </w:rPr>
      <w:fldChar w:fldCharType="separate"/>
    </w:r>
    <w:r w:rsidR="0035739E">
      <w:rPr>
        <w:rFonts w:ascii="Times New Roman" w:hAnsi="Times New Roman"/>
        <w:noProof/>
      </w:rPr>
      <w:t>1</w:t>
    </w:r>
    <w:r w:rsidR="0031151C" w:rsidRPr="00581007">
      <w:rPr>
        <w:rFonts w:ascii="Times New Roman" w:hAnsi="Times New Roman"/>
      </w:rPr>
      <w:fldChar w:fldCharType="end"/>
    </w:r>
  </w:p>
  <w:p w:rsidR="007709F6" w:rsidRPr="002F75FD" w:rsidRDefault="00D7374D" w:rsidP="00C92E33">
    <w:pPr>
      <w:pStyle w:val="Footer"/>
      <w:tabs>
        <w:tab w:val="clear" w:pos="8640"/>
        <w:tab w:val="right" w:pos="10260"/>
      </w:tabs>
      <w:rPr>
        <w:rFonts w:ascii="Times New Roman" w:hAnsi="Times New Roman"/>
        <w:b/>
        <w:i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4D" w:rsidRDefault="00D7374D" w:rsidP="00D2313F">
      <w:r>
        <w:separator/>
      </w:r>
    </w:p>
  </w:footnote>
  <w:footnote w:type="continuationSeparator" w:id="0">
    <w:p w:rsidR="00D7374D" w:rsidRDefault="00D7374D" w:rsidP="00D2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F6" w:rsidRPr="00DF401E" w:rsidRDefault="00F46A04" w:rsidP="00DF401E">
    <w:pPr>
      <w:pStyle w:val="Header"/>
    </w:pPr>
    <w:r>
      <w:rPr>
        <w:noProof/>
        <w:lang w:val="en-US" w:eastAsia="en-US"/>
      </w:rPr>
      <w:drawing>
        <wp:inline distT="0" distB="0" distL="0" distR="0">
          <wp:extent cx="7164125" cy="397565"/>
          <wp:effectExtent l="0" t="0" r="0" b="2540"/>
          <wp:docPr id="3" name="Picture 3" descr="tieu de TT - LetterHead (to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eu de TT - LetterHead (top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4" t="51862" b="9966"/>
                  <a:stretch>
                    <a:fillRect/>
                  </a:stretch>
                </pic:blipFill>
                <pic:spPr bwMode="auto">
                  <a:xfrm>
                    <a:off x="0" y="0"/>
                    <a:ext cx="7164328" cy="3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CF8"/>
    <w:multiLevelType w:val="hybridMultilevel"/>
    <w:tmpl w:val="7974E088"/>
    <w:lvl w:ilvl="0" w:tplc="74ECF5C6">
      <w:start w:val="330"/>
      <w:numFmt w:val="bullet"/>
      <w:lvlText w:val="-"/>
      <w:lvlJc w:val="left"/>
      <w:pPr>
        <w:ind w:left="720" w:hanging="360"/>
      </w:pPr>
      <w:rPr>
        <w:rFonts w:ascii="Cambria" w:eastAsia="Malgun Gothic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F53E5"/>
    <w:multiLevelType w:val="hybridMultilevel"/>
    <w:tmpl w:val="8CEA5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04"/>
    <w:rsid w:val="0031151C"/>
    <w:rsid w:val="0035739E"/>
    <w:rsid w:val="003846C8"/>
    <w:rsid w:val="009042D9"/>
    <w:rsid w:val="00951D54"/>
    <w:rsid w:val="00D2313F"/>
    <w:rsid w:val="00D7374D"/>
    <w:rsid w:val="00F43930"/>
    <w:rsid w:val="00F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04"/>
    <w:pPr>
      <w:spacing w:after="0" w:line="240" w:lineRule="auto"/>
    </w:pPr>
    <w:rPr>
      <w:rFonts w:ascii="Tahoma" w:eastAsia="Malgun Gothic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6A0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6A04"/>
    <w:rPr>
      <w:rFonts w:ascii="Tahoma" w:eastAsia="Malgun Gothic" w:hAnsi="Tahoma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46A0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6A04"/>
    <w:rPr>
      <w:rFonts w:ascii="Tahoma" w:eastAsia="Malgun Gothic" w:hAnsi="Tahoma" w:cs="Times New Roman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0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04"/>
    <w:rPr>
      <w:rFonts w:ascii="Tahoma" w:eastAsia="Malgun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04"/>
    <w:pPr>
      <w:spacing w:after="0" w:line="240" w:lineRule="auto"/>
    </w:pPr>
    <w:rPr>
      <w:rFonts w:ascii="Tahoma" w:eastAsia="Malgun Gothic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6A0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6A04"/>
    <w:rPr>
      <w:rFonts w:ascii="Tahoma" w:eastAsia="Malgun Gothic" w:hAnsi="Tahoma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46A0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6A04"/>
    <w:rPr>
      <w:rFonts w:ascii="Tahoma" w:eastAsia="Malgun Gothic" w:hAnsi="Tahoma" w:cs="Times New Roman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0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04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Admin</cp:lastModifiedBy>
  <cp:revision>3</cp:revision>
  <cp:lastPrinted>2023-02-08T01:58:00Z</cp:lastPrinted>
  <dcterms:created xsi:type="dcterms:W3CDTF">2023-02-04T03:56:00Z</dcterms:created>
  <dcterms:modified xsi:type="dcterms:W3CDTF">2023-02-08T02:16:00Z</dcterms:modified>
</cp:coreProperties>
</file>